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100</w:t>
      </w:r>
      <w:bookmarkEnd w:id="3"/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376F21">
        <w:rPr>
          <w:rFonts w:ascii="Arial" w:hAnsi="Arial" w:cs="Arial"/>
          <w:sz w:val="24"/>
          <w:szCs w:val="24"/>
        </w:rPr>
        <w:t>113769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E60FC">
        <w:rPr>
          <w:rFonts w:ascii="Arial" w:hAnsi="Arial" w:cs="Arial"/>
          <w:sz w:val="24"/>
          <w:szCs w:val="24"/>
        </w:rPr>
        <w:t>August 16</w:t>
      </w:r>
      <w:r w:rsidR="00376F21" w:rsidRPr="00376F21">
        <w:rPr>
          <w:rFonts w:ascii="Arial" w:hAnsi="Arial" w:cs="Arial"/>
          <w:sz w:val="24"/>
          <w:szCs w:val="24"/>
          <w:vertAlign w:val="superscript"/>
        </w:rPr>
        <w:t>th</w:t>
      </w:r>
      <w:r w:rsidR="00376F21">
        <w:rPr>
          <w:rFonts w:ascii="Arial" w:hAnsi="Arial" w:cs="Arial"/>
          <w:sz w:val="24"/>
          <w:szCs w:val="24"/>
        </w:rPr>
        <w:t xml:space="preserve"> – </w:t>
      </w:r>
      <w:r w:rsidRPr="0059503F">
        <w:rPr>
          <w:rFonts w:ascii="Arial" w:hAnsi="Arial" w:cs="Arial"/>
          <w:sz w:val="24"/>
          <w:szCs w:val="24"/>
        </w:rPr>
        <w:t>27</w:t>
      </w:r>
      <w:r w:rsidR="00376F21" w:rsidRPr="00376F21">
        <w:rPr>
          <w:rFonts w:ascii="Arial" w:hAnsi="Arial" w:cs="Arial"/>
          <w:sz w:val="24"/>
          <w:szCs w:val="24"/>
          <w:vertAlign w:val="superscript"/>
        </w:rPr>
        <w:t>th</w:t>
      </w:r>
      <w:r w:rsidRPr="0059503F">
        <w:rPr>
          <w:rFonts w:ascii="Arial" w:hAnsi="Arial" w:cs="Arial"/>
          <w:sz w:val="24"/>
          <w:szCs w:val="24"/>
        </w:rPr>
        <w:t>, 2021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4F74F5">
        <w:rPr>
          <w:rFonts w:ascii="Arial" w:hAnsi="Arial" w:cs="Arial"/>
          <w:sz w:val="24"/>
          <w:lang w:val="en-US"/>
        </w:rPr>
        <w:t>Updated</w:t>
      </w:r>
      <w:r w:rsidR="007A3104">
        <w:rPr>
          <w:rFonts w:ascii="Arial" w:hAnsi="Arial" w:cs="Arial"/>
          <w:sz w:val="24"/>
          <w:lang w:val="en-US"/>
        </w:rPr>
        <w:t xml:space="preserve"> simulation results for NR-U PF3</w:t>
      </w:r>
    </w:p>
    <w:bookmarkEnd w:id="4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C5587D">
        <w:rPr>
          <w:rFonts w:ascii="Arial" w:hAnsi="Arial" w:cs="Arial"/>
          <w:sz w:val="24"/>
          <w:lang w:val="pt-BR"/>
        </w:rPr>
        <w:t>6.1.1.7.4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C452C0" w:rsidRPr="006A1B31" w:rsidRDefault="00F87C00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the provided simulation results </w:t>
      </w:r>
      <w:r w:rsidR="0028685C">
        <w:rPr>
          <w:rFonts w:eastAsiaTheme="minorEastAsia"/>
          <w:lang w:eastAsia="zh-CN"/>
        </w:rPr>
        <w:t xml:space="preserve">[2] </w:t>
      </w:r>
      <w:r>
        <w:rPr>
          <w:rFonts w:eastAsiaTheme="minorEastAsia"/>
          <w:lang w:eastAsia="zh-CN"/>
        </w:rPr>
        <w:t xml:space="preserve">during </w:t>
      </w:r>
      <w:r w:rsidR="007A3104">
        <w:rPr>
          <w:rFonts w:eastAsiaTheme="minorEastAsia"/>
          <w:lang w:eastAsia="zh-CN"/>
        </w:rPr>
        <w:t xml:space="preserve">last </w:t>
      </w:r>
      <w:r>
        <w:rPr>
          <w:rFonts w:eastAsiaTheme="minorEastAsia"/>
          <w:lang w:eastAsia="zh-CN"/>
        </w:rPr>
        <w:t xml:space="preserve">RAN4#99-e </w:t>
      </w:r>
      <w:r w:rsidR="007A3104">
        <w:rPr>
          <w:rFonts w:eastAsiaTheme="minorEastAsia"/>
          <w:lang w:eastAsia="zh-CN"/>
        </w:rPr>
        <w:t xml:space="preserve">meeting, </w:t>
      </w:r>
      <w:r>
        <w:rPr>
          <w:rFonts w:eastAsiaTheme="minorEastAsia"/>
          <w:lang w:eastAsia="zh-CN"/>
        </w:rPr>
        <w:t xml:space="preserve">there is still large span among </w:t>
      </w:r>
      <w:r w:rsidR="007A3104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simulation results for NR-U PUCCH format 3</w:t>
      </w:r>
      <w:r w:rsidR="007A3104">
        <w:rPr>
          <w:rFonts w:eastAsiaTheme="minorEastAsia"/>
          <w:lang w:eastAsia="zh-CN"/>
        </w:rPr>
        <w:t xml:space="preserve">. We </w:t>
      </w:r>
      <w:r>
        <w:rPr>
          <w:rFonts w:eastAsiaTheme="minorEastAsia"/>
          <w:lang w:eastAsia="zh-CN"/>
        </w:rPr>
        <w:t>provide our</w:t>
      </w:r>
      <w:r w:rsidR="007A3104">
        <w:rPr>
          <w:rFonts w:eastAsiaTheme="minorEastAsia"/>
          <w:lang w:eastAsia="zh-CN"/>
        </w:rPr>
        <w:t xml:space="preserve"> update</w:t>
      </w:r>
      <w:r>
        <w:rPr>
          <w:rFonts w:eastAsiaTheme="minorEastAsia"/>
          <w:lang w:eastAsia="zh-CN"/>
        </w:rPr>
        <w:t>d</w:t>
      </w:r>
      <w:r w:rsidR="007A3104">
        <w:rPr>
          <w:rFonts w:eastAsiaTheme="minorEastAsia"/>
          <w:lang w:eastAsia="zh-CN"/>
        </w:rPr>
        <w:t xml:space="preserve"> our simulation results in this paper</w:t>
      </w:r>
      <w:r>
        <w:rPr>
          <w:rFonts w:eastAsiaTheme="minorEastAsia"/>
          <w:lang w:eastAsia="zh-CN"/>
        </w:rPr>
        <w:t xml:space="preserve"> after double checking our results</w:t>
      </w:r>
      <w:r w:rsidR="007A3104">
        <w:rPr>
          <w:rFonts w:eastAsiaTheme="minorEastAsia"/>
          <w:lang w:eastAsia="zh-CN"/>
        </w:rPr>
        <w:t>.</w:t>
      </w:r>
    </w:p>
    <w:p w:rsidR="0001565F" w:rsidRDefault="007A3104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7A3104" w:rsidRDefault="007A3104" w:rsidP="007A31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4F74F5">
        <w:rPr>
          <w:rFonts w:eastAsiaTheme="minorEastAsia"/>
          <w:lang w:eastAsia="zh-CN"/>
        </w:rPr>
        <w:t xml:space="preserve">updated </w:t>
      </w:r>
      <w:r>
        <w:rPr>
          <w:rFonts w:eastAsiaTheme="minorEastAsia"/>
          <w:lang w:eastAsia="zh-CN"/>
        </w:rPr>
        <w:t xml:space="preserve">simulation </w:t>
      </w:r>
      <w:r w:rsidR="004F74F5">
        <w:rPr>
          <w:rFonts w:eastAsiaTheme="minorEastAsia"/>
          <w:lang w:eastAsia="zh-CN"/>
        </w:rPr>
        <w:t>results are captured in Table 2-2 with simulation assumptions listed in Table 2-1</w:t>
      </w:r>
      <w:r w:rsidR="0028685C">
        <w:rPr>
          <w:rFonts w:eastAsiaTheme="minorEastAsia"/>
          <w:lang w:eastAsia="zh-CN"/>
        </w:rPr>
        <w:t xml:space="preserve"> [1]:</w:t>
      </w:r>
      <w:bookmarkStart w:id="5" w:name="_GoBack"/>
      <w:bookmarkEnd w:id="5"/>
    </w:p>
    <w:p w:rsidR="004F74F5" w:rsidRPr="004F74F5" w:rsidRDefault="00F87C00" w:rsidP="004F74F5">
      <w:pPr>
        <w:jc w:val="center"/>
        <w:rPr>
          <w:rFonts w:eastAsiaTheme="minorEastAsia"/>
          <w:b/>
          <w:lang w:eastAsia="zh-CN"/>
        </w:rPr>
      </w:pPr>
      <w:bookmarkStart w:id="6" w:name="OLE_LINK108"/>
      <w:r>
        <w:rPr>
          <w:rFonts w:eastAsiaTheme="minorEastAsia"/>
          <w:b/>
          <w:lang w:eastAsia="zh-CN"/>
        </w:rPr>
        <w:t>Table 2-1</w:t>
      </w:r>
      <w:r w:rsidR="004F74F5" w:rsidRPr="004F74F5">
        <w:rPr>
          <w:rFonts w:eastAsiaTheme="minorEastAsia"/>
          <w:b/>
          <w:lang w:eastAsia="zh-CN"/>
        </w:rPr>
        <w:t>: Simulation assumptions for NR-U PF3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3"/>
        <w:gridCol w:w="3801"/>
      </w:tblGrid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bookmarkEnd w:id="6"/>
          <w:p w:rsidR="007A3104" w:rsidRPr="00B55DF2" w:rsidRDefault="007A3104" w:rsidP="004F74F5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A3104" w:rsidRPr="00B55DF2" w:rsidRDefault="007A3104" w:rsidP="004F74F5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B55DF2"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Test 1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QPSK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Intra-slot frequency hopping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N/A</w:t>
            </w:r>
          </w:p>
        </w:tc>
      </w:tr>
      <w:tr w:rsidR="007A3104" w:rsidRPr="00B55DF2" w:rsidTr="00F87C00">
        <w:trPr>
          <w:trHeight w:val="1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Group and sequence hopping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neither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Hopping ID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0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Additional DM-RS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No additional DM-RS</w:t>
            </w:r>
          </w:p>
        </w:tc>
      </w:tr>
      <w:tr w:rsidR="007A3104" w:rsidRPr="00B55DF2" w:rsidTr="004F74F5">
        <w:trPr>
          <w:trHeight w:val="2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Number of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 xml:space="preserve">4  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The number of UCI information bits Note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 xml:space="preserve">4 bits  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Channel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20MHz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15kHz and 30kHz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1T2R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Number of interlaces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1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Interlace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0</w:t>
            </w:r>
            <w:r w:rsidR="00F87C00">
              <w:rPr>
                <w:rFonts w:eastAsiaTheme="minorEastAsia"/>
                <w:lang w:eastAsia="zh-CN"/>
              </w:rPr>
              <w:t xml:space="preserve"> (</w:t>
            </w:r>
            <w:r w:rsidRPr="004F74F5">
              <w:rPr>
                <w:rFonts w:eastAsiaTheme="minorEastAsia"/>
                <w:lang w:eastAsia="zh-CN"/>
              </w:rPr>
              <w:t>Note 2</w:t>
            </w:r>
            <w:r w:rsidR="00F87C00">
              <w:rPr>
                <w:rFonts w:eastAsiaTheme="minorEastAsia"/>
                <w:lang w:eastAsia="zh-CN"/>
              </w:rPr>
              <w:t>)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Propagation conditions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TDLA30-10 Low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Index of OCC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Not configure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Length of OCC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Not configure</w:t>
            </w:r>
          </w:p>
        </w:tc>
      </w:tr>
      <w:tr w:rsidR="007A3104" w:rsidRPr="00B55DF2" w:rsidTr="004F74F5">
        <w:trPr>
          <w:trHeight w:val="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Cyclic shift index for DMRS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0</w:t>
            </w:r>
          </w:p>
        </w:tc>
      </w:tr>
      <w:tr w:rsidR="007A3104" w:rsidRPr="00B55DF2" w:rsidTr="00F87C00">
        <w:trPr>
          <w:trHeight w:val="29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F87C00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 xml:space="preserve">Test metric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pStyle w:val="afa"/>
              <w:ind w:left="360"/>
              <w:rPr>
                <w:rFonts w:eastAsiaTheme="minorEastAsia"/>
                <w:lang w:val="en-GB"/>
              </w:rPr>
            </w:pPr>
            <w:r w:rsidRPr="004F74F5">
              <w:rPr>
                <w:rFonts w:eastAsiaTheme="minorEastAsia"/>
                <w:lang w:val="en-GB"/>
              </w:rPr>
              <w:t>SNR@Prob(ACK miss)≤10^(−2)</w:t>
            </w:r>
          </w:p>
        </w:tc>
      </w:tr>
      <w:tr w:rsidR="007A3104" w:rsidRPr="00B55DF2" w:rsidTr="004F74F5">
        <w:trPr>
          <w:trHeight w:val="43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104" w:rsidRPr="004F74F5" w:rsidRDefault="007A3104" w:rsidP="004F74F5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Note 1: The UCI information only contain HARQ-ACK and the bit pattern is [</w:t>
            </w:r>
            <w:r w:rsidR="004F74F5">
              <w:rPr>
                <w:rFonts w:eastAsiaTheme="minorEastAsia"/>
                <w:lang w:eastAsia="zh-CN"/>
              </w:rPr>
              <w:t>1</w:t>
            </w:r>
            <w:r w:rsidRPr="004F74F5">
              <w:rPr>
                <w:rFonts w:eastAsiaTheme="minorEastAsia"/>
                <w:lang w:eastAsia="zh-CN"/>
              </w:rPr>
              <w:t xml:space="preserve"> 1 </w:t>
            </w:r>
            <w:r w:rsidR="004F74F5">
              <w:rPr>
                <w:rFonts w:eastAsiaTheme="minorEastAsia"/>
                <w:lang w:eastAsia="zh-CN"/>
              </w:rPr>
              <w:t>1</w:t>
            </w:r>
            <w:r w:rsidRPr="004F74F5">
              <w:rPr>
                <w:rFonts w:eastAsiaTheme="minorEastAsia"/>
                <w:lang w:eastAsia="zh-CN"/>
              </w:rPr>
              <w:t xml:space="preserve"> 1].</w:t>
            </w:r>
          </w:p>
          <w:p w:rsidR="007A3104" w:rsidRPr="004F74F5" w:rsidRDefault="007A3104" w:rsidP="004F74F5">
            <w:pPr>
              <w:spacing w:after="0"/>
              <w:rPr>
                <w:rFonts w:eastAsiaTheme="minorEastAsia"/>
                <w:lang w:eastAsia="zh-CN"/>
              </w:rPr>
            </w:pPr>
            <w:r w:rsidRPr="004F74F5">
              <w:rPr>
                <w:rFonts w:eastAsiaTheme="minorEastAsia"/>
                <w:lang w:eastAsia="zh-CN"/>
              </w:rPr>
              <w:t>Note 2: RBs 0, 10, 20,…,90 are allocated for 15kHz and RBs 0,5,10,…,45 are allocated for 30kHz.</w:t>
            </w:r>
          </w:p>
        </w:tc>
      </w:tr>
    </w:tbl>
    <w:p w:rsidR="007A3104" w:rsidRPr="007A3104" w:rsidRDefault="007A3104" w:rsidP="007A3104">
      <w:pPr>
        <w:rPr>
          <w:rFonts w:eastAsiaTheme="minorEastAsia"/>
          <w:lang w:eastAsia="zh-CN"/>
        </w:rPr>
      </w:pPr>
    </w:p>
    <w:p w:rsidR="004F74F5" w:rsidRPr="004F74F5" w:rsidRDefault="004F74F5" w:rsidP="004F74F5">
      <w:pPr>
        <w:jc w:val="center"/>
        <w:rPr>
          <w:rFonts w:eastAsiaTheme="minorEastAsia"/>
          <w:b/>
          <w:lang w:eastAsia="zh-CN"/>
        </w:rPr>
      </w:pPr>
      <w:bookmarkStart w:id="7" w:name="OLE_LINK66"/>
      <w:bookmarkStart w:id="8" w:name="OLE_LINK67"/>
      <w:bookmarkStart w:id="9" w:name="OLE_LINK29"/>
      <w:bookmarkEnd w:id="2"/>
      <w:r w:rsidRPr="004F74F5">
        <w:rPr>
          <w:rFonts w:eastAsiaTheme="minorEastAsia"/>
          <w:b/>
          <w:lang w:eastAsia="zh-CN"/>
        </w:rPr>
        <w:t>Table 2-</w:t>
      </w:r>
      <w:r w:rsidR="00F87C00">
        <w:rPr>
          <w:rFonts w:eastAsiaTheme="minorEastAsia"/>
          <w:b/>
          <w:lang w:eastAsia="zh-CN"/>
        </w:rPr>
        <w:t>2</w:t>
      </w:r>
      <w:r w:rsidRPr="004F74F5">
        <w:rPr>
          <w:rFonts w:eastAsiaTheme="minorEastAsia"/>
          <w:b/>
          <w:lang w:eastAsia="zh-CN"/>
        </w:rPr>
        <w:t xml:space="preserve">: Simulation </w:t>
      </w:r>
      <w:r>
        <w:rPr>
          <w:rFonts w:eastAsiaTheme="minorEastAsia"/>
          <w:b/>
          <w:lang w:eastAsia="zh-CN"/>
        </w:rPr>
        <w:t>results</w:t>
      </w:r>
      <w:r w:rsidRPr="004F74F5">
        <w:rPr>
          <w:rFonts w:eastAsiaTheme="minorEastAsia"/>
          <w:b/>
          <w:lang w:eastAsia="zh-CN"/>
        </w:rPr>
        <w:t xml:space="preserve"> for NR-U PF3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615"/>
        <w:gridCol w:w="3197"/>
      </w:tblGrid>
      <w:tr w:rsidR="00DF17DC" w:rsidTr="00B62B6B">
        <w:trPr>
          <w:jc w:val="center"/>
        </w:trPr>
        <w:tc>
          <w:tcPr>
            <w:tcW w:w="1129" w:type="dxa"/>
          </w:tcPr>
          <w:p w:rsidR="00DF17DC" w:rsidRPr="00DC4366" w:rsidRDefault="00DF17DC" w:rsidP="00AA380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DC4366">
              <w:rPr>
                <w:rFonts w:eastAsiaTheme="minorEastAsia" w:hint="eastAsia"/>
                <w:b/>
                <w:lang w:eastAsia="zh-CN"/>
              </w:rPr>
              <w:t>S</w:t>
            </w:r>
            <w:r w:rsidRPr="00DC4366">
              <w:rPr>
                <w:rFonts w:eastAsiaTheme="minorEastAsia"/>
                <w:b/>
                <w:lang w:eastAsia="zh-CN"/>
              </w:rPr>
              <w:t>CS</w:t>
            </w:r>
          </w:p>
        </w:tc>
        <w:tc>
          <w:tcPr>
            <w:tcW w:w="2615" w:type="dxa"/>
          </w:tcPr>
          <w:p w:rsidR="00DF17DC" w:rsidRPr="00DC4366" w:rsidRDefault="00DF17DC" w:rsidP="00AA380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Ideal results</w:t>
            </w:r>
          </w:p>
        </w:tc>
        <w:tc>
          <w:tcPr>
            <w:tcW w:w="3197" w:type="dxa"/>
          </w:tcPr>
          <w:p w:rsidR="00DF17DC" w:rsidRDefault="00DF17DC" w:rsidP="00AA380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Impairment results</w:t>
            </w:r>
          </w:p>
        </w:tc>
      </w:tr>
      <w:tr w:rsidR="00DF17DC" w:rsidTr="00B62B6B">
        <w:trPr>
          <w:trHeight w:val="179"/>
          <w:jc w:val="center"/>
        </w:trPr>
        <w:tc>
          <w:tcPr>
            <w:tcW w:w="1129" w:type="dxa"/>
          </w:tcPr>
          <w:p w:rsidR="00DF17DC" w:rsidRPr="00AA3807" w:rsidRDefault="00DF17DC" w:rsidP="00AA38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AA3807">
              <w:rPr>
                <w:rFonts w:eastAsiaTheme="minorEastAsia" w:hint="eastAsia"/>
                <w:lang w:eastAsia="zh-CN"/>
              </w:rPr>
              <w:t>1</w:t>
            </w:r>
            <w:r w:rsidRPr="00AA3807">
              <w:rPr>
                <w:rFonts w:eastAsiaTheme="minorEastAsia"/>
                <w:lang w:eastAsia="zh-CN"/>
              </w:rPr>
              <w:t>5KHz</w:t>
            </w:r>
          </w:p>
        </w:tc>
        <w:tc>
          <w:tcPr>
            <w:tcW w:w="2615" w:type="dxa"/>
          </w:tcPr>
          <w:p w:rsidR="00DF17DC" w:rsidRPr="00AA3807" w:rsidRDefault="00DF17DC" w:rsidP="00AA38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-8.5</w:t>
            </w:r>
            <w:r w:rsidR="00C04514">
              <w:rPr>
                <w:rFonts w:eastAsiaTheme="minorEastAsia"/>
                <w:lang w:eastAsia="zh-CN"/>
              </w:rPr>
              <w:t>dB</w:t>
            </w:r>
          </w:p>
        </w:tc>
        <w:tc>
          <w:tcPr>
            <w:tcW w:w="3197" w:type="dxa"/>
          </w:tcPr>
          <w:p w:rsidR="00DF17DC" w:rsidRDefault="00DF17DC" w:rsidP="00AA38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6.5</w:t>
            </w:r>
            <w:r w:rsidR="00C04514">
              <w:rPr>
                <w:rFonts w:eastAsiaTheme="minorEastAsia"/>
                <w:lang w:eastAsia="zh-CN"/>
              </w:rPr>
              <w:t>dB</w:t>
            </w:r>
          </w:p>
        </w:tc>
      </w:tr>
      <w:tr w:rsidR="00DF17DC" w:rsidTr="00B62B6B">
        <w:trPr>
          <w:trHeight w:val="49"/>
          <w:jc w:val="center"/>
        </w:trPr>
        <w:tc>
          <w:tcPr>
            <w:tcW w:w="1129" w:type="dxa"/>
          </w:tcPr>
          <w:p w:rsidR="00DF17DC" w:rsidRPr="00AA3807" w:rsidRDefault="00DF17DC" w:rsidP="00AA38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AA3807">
              <w:rPr>
                <w:rFonts w:eastAsiaTheme="minorEastAsia" w:hint="eastAsia"/>
                <w:lang w:eastAsia="zh-CN"/>
              </w:rPr>
              <w:t>3</w:t>
            </w:r>
            <w:r w:rsidRPr="00AA3807">
              <w:rPr>
                <w:rFonts w:eastAsiaTheme="minorEastAsia"/>
                <w:lang w:eastAsia="zh-CN"/>
              </w:rPr>
              <w:t>0kHz</w:t>
            </w:r>
          </w:p>
        </w:tc>
        <w:tc>
          <w:tcPr>
            <w:tcW w:w="2615" w:type="dxa"/>
          </w:tcPr>
          <w:p w:rsidR="00DF17DC" w:rsidRPr="00AA3807" w:rsidRDefault="00DF17DC" w:rsidP="00AA38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AA3807"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7.4</w:t>
            </w:r>
            <w:r w:rsidR="00C04514">
              <w:rPr>
                <w:rFonts w:eastAsiaTheme="minorEastAsia"/>
                <w:lang w:eastAsia="zh-CN"/>
              </w:rPr>
              <w:t>dB</w:t>
            </w:r>
          </w:p>
        </w:tc>
        <w:tc>
          <w:tcPr>
            <w:tcW w:w="3197" w:type="dxa"/>
          </w:tcPr>
          <w:p w:rsidR="00DF17DC" w:rsidRPr="00AA3807" w:rsidRDefault="00DF17DC" w:rsidP="00AA38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5.4</w:t>
            </w:r>
            <w:r w:rsidR="00C04514">
              <w:rPr>
                <w:rFonts w:eastAsiaTheme="minorEastAsia"/>
                <w:lang w:eastAsia="zh-CN"/>
              </w:rPr>
              <w:t>dB</w:t>
            </w:r>
          </w:p>
        </w:tc>
      </w:tr>
    </w:tbl>
    <w:p w:rsidR="00381D9D" w:rsidRPr="004F74F5" w:rsidRDefault="00381D9D" w:rsidP="007A3104">
      <w:pPr>
        <w:spacing w:beforeLines="50" w:before="120"/>
        <w:rPr>
          <w:rFonts w:eastAsiaTheme="minorEastAsia"/>
          <w:b/>
          <w:i/>
          <w:lang w:eastAsia="zh-CN"/>
        </w:rPr>
      </w:pPr>
    </w:p>
    <w:bookmarkEnd w:id="7"/>
    <w:bookmarkEnd w:id="8"/>
    <w:bookmarkEnd w:id="9"/>
    <w:p w:rsidR="00CC093E" w:rsidRDefault="007A3104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FB55C6" w:rsidRDefault="006E6A93" w:rsidP="007A3104">
      <w:pPr>
        <w:pStyle w:val="afa"/>
        <w:ind w:left="420"/>
        <w:rPr>
          <w:rFonts w:eastAsiaTheme="minorEastAsia"/>
        </w:rPr>
      </w:pPr>
      <w:r>
        <w:rPr>
          <w:rFonts w:eastAsiaTheme="minorEastAsia" w:hint="eastAsia"/>
        </w:rPr>
        <w:t>In</w:t>
      </w:r>
      <w:r>
        <w:rPr>
          <w:rFonts w:eastAsiaTheme="minorEastAsia"/>
        </w:rPr>
        <w:t xml:space="preserve"> this paper, we </w:t>
      </w:r>
      <w:r w:rsidR="00F87C00">
        <w:rPr>
          <w:rFonts w:eastAsiaTheme="minorEastAsia"/>
        </w:rPr>
        <w:t xml:space="preserve">provide our </w:t>
      </w:r>
      <w:r>
        <w:rPr>
          <w:rFonts w:eastAsiaTheme="minorEastAsia"/>
        </w:rPr>
        <w:t>update</w:t>
      </w:r>
      <w:r w:rsidR="00F87C00">
        <w:rPr>
          <w:rFonts w:eastAsiaTheme="minorEastAsia"/>
        </w:rPr>
        <w:t>d</w:t>
      </w:r>
      <w:r>
        <w:rPr>
          <w:rFonts w:eastAsiaTheme="minorEastAsia"/>
        </w:rPr>
        <w:t xml:space="preserve"> our simulation results for NR-U PF3</w:t>
      </w:r>
      <w:r w:rsidR="00B071A2">
        <w:rPr>
          <w:rFonts w:eastAsiaTheme="minorEastAsia"/>
        </w:rPr>
        <w:t>.</w:t>
      </w:r>
    </w:p>
    <w:p w:rsidR="00B071A2" w:rsidRDefault="00B071A2" w:rsidP="00B071A2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>References</w:t>
      </w:r>
    </w:p>
    <w:p w:rsidR="00B071A2" w:rsidRDefault="00B071A2" w:rsidP="00B071A2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1] R</w:t>
      </w:r>
      <w:r>
        <w:rPr>
          <w:lang w:val="en-US" w:eastAsia="zh-CN"/>
        </w:rPr>
        <w:t>4</w:t>
      </w:r>
      <w:r>
        <w:rPr>
          <w:lang w:val="en-US" w:eastAsia="zh-CN"/>
        </w:rPr>
        <w:t>-</w:t>
      </w:r>
      <w:r>
        <w:rPr>
          <w:lang w:val="en-US" w:eastAsia="zh-CN"/>
        </w:rPr>
        <w:t>2108515</w:t>
      </w:r>
      <w:r>
        <w:rPr>
          <w:lang w:val="en-US" w:eastAsia="zh-CN"/>
        </w:rPr>
        <w:t xml:space="preserve">, </w:t>
      </w:r>
      <w:r w:rsidRPr="00B071A2">
        <w:rPr>
          <w:lang w:val="en-US" w:eastAsia="zh-CN"/>
        </w:rPr>
        <w:t>Way forward on NR-U BS demodulation requirements</w:t>
      </w:r>
      <w:r>
        <w:rPr>
          <w:lang w:val="en-US" w:eastAsia="zh-CN"/>
        </w:rPr>
        <w:t xml:space="preserve">, </w:t>
      </w:r>
      <w:r>
        <w:rPr>
          <w:lang w:val="en-US" w:eastAsia="zh-CN"/>
        </w:rPr>
        <w:t>RAN4#99-e, Huawei, HiSilicon</w:t>
      </w:r>
      <w:r>
        <w:rPr>
          <w:lang w:val="en-US" w:eastAsia="zh-CN"/>
        </w:rPr>
        <w:t>.</w:t>
      </w:r>
    </w:p>
    <w:p w:rsidR="00B071A2" w:rsidRDefault="00B071A2" w:rsidP="00B071A2">
      <w:pPr>
        <w:rPr>
          <w:lang w:val="en-US" w:eastAsia="zh-CN"/>
        </w:rPr>
      </w:pPr>
      <w:r>
        <w:rPr>
          <w:lang w:val="en-US" w:eastAsia="zh-CN"/>
        </w:rPr>
        <w:t xml:space="preserve">[2] </w:t>
      </w:r>
      <w:r w:rsidRPr="00B071A2">
        <w:rPr>
          <w:lang w:val="en-US" w:eastAsia="zh-CN"/>
        </w:rPr>
        <w:t>R4-2110507</w:t>
      </w:r>
      <w:r>
        <w:rPr>
          <w:lang w:val="en-US" w:eastAsia="zh-CN"/>
        </w:rPr>
        <w:t xml:space="preserve">, </w:t>
      </w:r>
      <w:r w:rsidRPr="00B071A2">
        <w:rPr>
          <w:lang w:val="en-US" w:eastAsia="zh-CN"/>
        </w:rPr>
        <w:t>Summary of ideal and impairment results for NR-U BS demodulation requirements</w:t>
      </w:r>
      <w:r>
        <w:rPr>
          <w:lang w:val="en-US" w:eastAsia="zh-CN"/>
        </w:rPr>
        <w:t>, RAN4#99-e, Huawei, HiSilicon.</w:t>
      </w:r>
    </w:p>
    <w:p w:rsidR="00B071A2" w:rsidRPr="00B071A2" w:rsidRDefault="00B071A2" w:rsidP="00B071A2">
      <w:pPr>
        <w:rPr>
          <w:rFonts w:eastAsiaTheme="minorEastAsia"/>
        </w:rPr>
      </w:pPr>
    </w:p>
    <w:p w:rsidR="00B071A2" w:rsidRPr="00B071A2" w:rsidRDefault="00B071A2" w:rsidP="007A3104">
      <w:pPr>
        <w:pStyle w:val="afa"/>
        <w:ind w:left="420"/>
        <w:rPr>
          <w:rFonts w:eastAsiaTheme="minorEastAsia"/>
        </w:rPr>
      </w:pPr>
    </w:p>
    <w:sectPr w:rsidR="00B071A2" w:rsidRPr="00B071A2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255" w:rsidRDefault="00B83255">
      <w:r>
        <w:separator/>
      </w:r>
    </w:p>
  </w:endnote>
  <w:endnote w:type="continuationSeparator" w:id="0">
    <w:p w:rsidR="00B83255" w:rsidRDefault="00B8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255" w:rsidRDefault="00B83255">
      <w:r>
        <w:separator/>
      </w:r>
    </w:p>
  </w:footnote>
  <w:footnote w:type="continuationSeparator" w:id="0">
    <w:p w:rsidR="00B83255" w:rsidRDefault="00B83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1605C"/>
    <w:multiLevelType w:val="hybridMultilevel"/>
    <w:tmpl w:val="DBAA84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916675"/>
    <w:multiLevelType w:val="hybridMultilevel"/>
    <w:tmpl w:val="C93237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298D3A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427367"/>
    <w:multiLevelType w:val="hybridMultilevel"/>
    <w:tmpl w:val="0D3C1F9C"/>
    <w:lvl w:ilvl="0" w:tplc="06461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4FB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3097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021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9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AF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8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E62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0CE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0072CF"/>
    <w:multiLevelType w:val="hybridMultilevel"/>
    <w:tmpl w:val="94B443A2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366F700C"/>
    <w:multiLevelType w:val="hybridMultilevel"/>
    <w:tmpl w:val="A8D8E70E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D788C"/>
    <w:multiLevelType w:val="hybridMultilevel"/>
    <w:tmpl w:val="CE02BA5A"/>
    <w:lvl w:ilvl="0" w:tplc="88440B86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DB50665"/>
    <w:multiLevelType w:val="hybridMultilevel"/>
    <w:tmpl w:val="192E5BA6"/>
    <w:lvl w:ilvl="0" w:tplc="70BEB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437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20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E10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D4B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22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F2E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861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9F87FEB"/>
    <w:multiLevelType w:val="hybridMultilevel"/>
    <w:tmpl w:val="4CFCB0C4"/>
    <w:lvl w:ilvl="0" w:tplc="05D29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12D2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A871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661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F48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CE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86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64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9C4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E202C"/>
    <w:multiLevelType w:val="hybridMultilevel"/>
    <w:tmpl w:val="E6D408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CD5029A"/>
    <w:multiLevelType w:val="hybridMultilevel"/>
    <w:tmpl w:val="D3D4FBEC"/>
    <w:lvl w:ilvl="0" w:tplc="47D64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FC40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CB8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CC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CC5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1CE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1EC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61A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781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F3C2EB6"/>
    <w:multiLevelType w:val="hybridMultilevel"/>
    <w:tmpl w:val="685E6FFC"/>
    <w:lvl w:ilvl="0" w:tplc="A17ED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E89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08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F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B09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E9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6F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A8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2D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FDB6A63"/>
    <w:multiLevelType w:val="hybridMultilevel"/>
    <w:tmpl w:val="2D50A9B0"/>
    <w:lvl w:ilvl="0" w:tplc="586EE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ACA2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08A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72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225E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8AD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B6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07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3A1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BE71D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2"/>
  </w:num>
  <w:num w:numId="4">
    <w:abstractNumId w:val="25"/>
  </w:num>
  <w:num w:numId="5">
    <w:abstractNumId w:val="16"/>
  </w:num>
  <w:num w:numId="6">
    <w:abstractNumId w:val="1"/>
  </w:num>
  <w:num w:numId="7">
    <w:abstractNumId w:val="5"/>
  </w:num>
  <w:num w:numId="8">
    <w:abstractNumId w:val="12"/>
  </w:num>
  <w:num w:numId="9">
    <w:abstractNumId w:val="14"/>
  </w:num>
  <w:num w:numId="10">
    <w:abstractNumId w:val="17"/>
  </w:num>
  <w:num w:numId="11">
    <w:abstractNumId w:val="24"/>
  </w:num>
  <w:num w:numId="12">
    <w:abstractNumId w:val="21"/>
  </w:num>
  <w:num w:numId="13">
    <w:abstractNumId w:val="9"/>
  </w:num>
  <w:num w:numId="14">
    <w:abstractNumId w:val="0"/>
  </w:num>
  <w:num w:numId="15">
    <w:abstractNumId w:val="8"/>
  </w:num>
  <w:num w:numId="16">
    <w:abstractNumId w:val="15"/>
  </w:num>
  <w:num w:numId="17">
    <w:abstractNumId w:val="6"/>
  </w:num>
  <w:num w:numId="18">
    <w:abstractNumId w:val="23"/>
  </w:num>
  <w:num w:numId="19">
    <w:abstractNumId w:val="13"/>
  </w:num>
  <w:num w:numId="20">
    <w:abstractNumId w:val="18"/>
  </w:num>
  <w:num w:numId="21">
    <w:abstractNumId w:val="11"/>
  </w:num>
  <w:num w:numId="22">
    <w:abstractNumId w:val="7"/>
  </w:num>
  <w:num w:numId="23">
    <w:abstractNumId w:val="20"/>
  </w:num>
  <w:num w:numId="24">
    <w:abstractNumId w:val="19"/>
  </w:num>
  <w:num w:numId="25">
    <w:abstractNumId w:val="4"/>
  </w:num>
  <w:num w:numId="2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6180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1E5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E5B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651"/>
    <w:rsid w:val="00214991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75B"/>
    <w:rsid w:val="0028685C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76F21"/>
    <w:rsid w:val="00380EBB"/>
    <w:rsid w:val="003819DC"/>
    <w:rsid w:val="00381C0D"/>
    <w:rsid w:val="00381D9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4F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E6A93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104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6B5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807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CE4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5534"/>
    <w:rsid w:val="00B05988"/>
    <w:rsid w:val="00B071A2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2B6B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255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4514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87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4366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17DC"/>
    <w:rsid w:val="00DF2A1A"/>
    <w:rsid w:val="00DF31D8"/>
    <w:rsid w:val="00DF4239"/>
    <w:rsid w:val="00DF4E8D"/>
    <w:rsid w:val="00DF50B0"/>
    <w:rsid w:val="00E00318"/>
    <w:rsid w:val="00E0095F"/>
    <w:rsid w:val="00E022E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87C00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363AD-1277-416F-A1F4-06F4571B6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11182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69</cp:revision>
  <cp:lastPrinted>2009-04-22T01:01:00Z</cp:lastPrinted>
  <dcterms:created xsi:type="dcterms:W3CDTF">2020-10-09T03:49:00Z</dcterms:created>
  <dcterms:modified xsi:type="dcterms:W3CDTF">2021-08-06T15:36:00Z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(3)HCvYgKTPzFi/jmlumOCBoLWvXmkqqPW5bf2Cuht81JJe5rZtz+N6u6PAbhv/wCDljmn3nwqE
1geAlPo/h3+NPPF9foTF0VJbLazP1PtAduN3Qn9JQJd7vkihoBVvcXDFLgxvakcUX5r2SU8+
Wk16NpsqbIQafUCr4YHzWGLYYzpZK3bJBMgnuxTL8xSfoZPLWjKL5BLwDirX+OCMVgL52vmO
ea6D7QmLzbPiOtHhoS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asOU/7uSgfQM7bpWHLRtEmr4J1eeVeaN5glTPq4OuKexdN/OMlIi+C
0+sLfTohUPLCW54zFoZrrZKh4gDBnrGyWKKR7sxRb6EqybEerg9FSLKpBtfZoJGhLSAiNW6N
nLqOHaqc5F1YLrfB9tUnBUFPiFD/pshwjoANX9FSpPlqiYKaSZvXmThMVsdqK1SC6+SG7uTY
MCoxstXR3RID+vm2I6T/vW0HO06ceZCj7H2p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ci0MXsNUEy85GpAmMUVCXlCZlRxKjmxjo2wK
c67DYrz/Xkm5jB/ZWQh69qYI+o3mcmvJFKsan0xMlL2nd5CbQ7o=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1628251938</vt:lpwstr>
  </property>
</Properties>
</file>